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742B" w:rsidRPr="00717BDD" w:rsidRDefault="00CB742B" w:rsidP="00CB742B">
      <w:pPr>
        <w:keepNext/>
        <w:keepLines/>
        <w:ind w:left="23"/>
        <w:jc w:val="center"/>
        <w:rPr>
          <w:b/>
          <w:sz w:val="28"/>
          <w:szCs w:val="28"/>
        </w:rPr>
      </w:pPr>
      <w:r>
        <w:rPr>
          <w:b/>
          <w:sz w:val="28"/>
          <w:szCs w:val="28"/>
        </w:rPr>
        <w:t>Обоснование</w:t>
      </w:r>
      <w:r w:rsidRPr="00717BDD">
        <w:rPr>
          <w:b/>
          <w:sz w:val="28"/>
          <w:szCs w:val="28"/>
        </w:rPr>
        <w:t xml:space="preserve"> начальной (максимальной) цены договора</w:t>
      </w:r>
    </w:p>
    <w:p w:rsidR="00CB742B" w:rsidRPr="00717BDD" w:rsidRDefault="00CB742B" w:rsidP="00CB742B">
      <w:pPr>
        <w:keepNext/>
        <w:keepLines/>
        <w:ind w:left="23"/>
        <w:jc w:val="center"/>
        <w:rPr>
          <w:sz w:val="28"/>
          <w:szCs w:val="28"/>
        </w:rPr>
      </w:pPr>
    </w:p>
    <w:p w:rsidR="00CB742B" w:rsidRDefault="00CB742B" w:rsidP="00CB742B">
      <w:pPr>
        <w:keepNext/>
        <w:keepLines/>
        <w:rPr>
          <w:sz w:val="28"/>
          <w:szCs w:val="28"/>
        </w:rPr>
      </w:pPr>
    </w:p>
    <w:p w:rsidR="00CB742B" w:rsidRPr="00717BDD" w:rsidRDefault="00CB742B" w:rsidP="00CB742B">
      <w:pPr>
        <w:keepNext/>
        <w:keepLines/>
        <w:ind w:firstLine="0"/>
        <w:rPr>
          <w:b/>
          <w:sz w:val="28"/>
          <w:szCs w:val="28"/>
        </w:rPr>
      </w:pPr>
      <w:bookmarkStart w:id="0" w:name="bookmark2"/>
      <w:r w:rsidRPr="00717BDD">
        <w:rPr>
          <w:rStyle w:val="Heading1"/>
          <w:b/>
          <w:sz w:val="28"/>
          <w:szCs w:val="28"/>
        </w:rPr>
        <w:t>Наименование закупки:</w:t>
      </w:r>
      <w:bookmarkEnd w:id="0"/>
    </w:p>
    <w:p w:rsidR="006B208F" w:rsidRPr="00EE013C" w:rsidRDefault="00625334" w:rsidP="000824D3">
      <w:pPr>
        <w:pStyle w:val="Heading20"/>
        <w:keepNext/>
        <w:keepLines/>
        <w:ind w:left="20" w:firstLine="0"/>
        <w:rPr>
          <w:rFonts w:ascii="Times New Roman" w:hAnsi="Times New Roman" w:cs="Times New Roman"/>
          <w:sz w:val="28"/>
          <w:szCs w:val="28"/>
        </w:rPr>
      </w:pPr>
      <w:bookmarkStart w:id="1" w:name="bookmark5"/>
      <w:r w:rsidRPr="00870952">
        <w:rPr>
          <w:rFonts w:ascii="Times New Roman" w:hAnsi="Times New Roman" w:cs="Times New Roman"/>
          <w:sz w:val="28"/>
          <w:szCs w:val="28"/>
        </w:rPr>
        <w:t>Ценовой отбор МСП (301)</w:t>
      </w:r>
      <w:r w:rsidRPr="008C2890">
        <w:rPr>
          <w:rFonts w:ascii="Times New Roman" w:hAnsi="Times New Roman" w:cs="Times New Roman"/>
          <w:sz w:val="28"/>
          <w:szCs w:val="28"/>
        </w:rPr>
        <w:t xml:space="preserve"> в электронной фор</w:t>
      </w:r>
      <w:r>
        <w:rPr>
          <w:rFonts w:ascii="Times New Roman" w:hAnsi="Times New Roman" w:cs="Times New Roman"/>
          <w:sz w:val="28"/>
          <w:szCs w:val="28"/>
        </w:rPr>
        <w:t>ме на право заключения договора</w:t>
      </w:r>
      <w:r w:rsidR="003C286A" w:rsidRPr="00076BB7">
        <w:rPr>
          <w:rFonts w:ascii="Times New Roman" w:hAnsi="Times New Roman" w:cs="Times New Roman"/>
          <w:sz w:val="28"/>
          <w:szCs w:val="28"/>
        </w:rPr>
        <w:t>:</w:t>
      </w:r>
      <w:r w:rsidR="00AF2981">
        <w:rPr>
          <w:rFonts w:ascii="Times New Roman" w:hAnsi="Times New Roman" w:cs="Times New Roman"/>
          <w:sz w:val="28"/>
          <w:szCs w:val="28"/>
        </w:rPr>
        <w:t xml:space="preserve"> </w:t>
      </w:r>
      <w:r w:rsidR="007F29E5" w:rsidRPr="007F29E5">
        <w:rPr>
          <w:rFonts w:ascii="Times New Roman" w:hAnsi="Times New Roman" w:cs="Times New Roman"/>
          <w:sz w:val="28"/>
          <w:szCs w:val="28"/>
        </w:rPr>
        <w:t>Выполнение работ по сносу объекта капитального строительства, расположенного по адресу: 171540, Тверская область, Кимрский муниципальный округ, село Горицы, улица Советская, дом 20 для нужд УФПС Тверской области</w:t>
      </w:r>
    </w:p>
    <w:p w:rsidR="00CB742B" w:rsidRPr="00717BDD" w:rsidRDefault="00CB742B" w:rsidP="006B208F">
      <w:pPr>
        <w:pStyle w:val="Heading20"/>
        <w:keepNext/>
        <w:keepLines/>
        <w:ind w:left="20" w:firstLine="0"/>
        <w:jc w:val="left"/>
        <w:rPr>
          <w:rFonts w:ascii="Times New Roman" w:hAnsi="Times New Roman" w:cs="Times New Roman"/>
          <w:b/>
          <w:sz w:val="28"/>
          <w:szCs w:val="28"/>
        </w:rPr>
      </w:pPr>
      <w:r w:rsidRPr="00717BDD">
        <w:rPr>
          <w:rFonts w:ascii="Times New Roman" w:hAnsi="Times New Roman" w:cs="Times New Roman"/>
          <w:b/>
          <w:sz w:val="28"/>
          <w:szCs w:val="28"/>
        </w:rPr>
        <w:t>Начальная (максимальная) цена договора составляет:</w:t>
      </w:r>
      <w:bookmarkEnd w:id="1"/>
    </w:p>
    <w:p w:rsidR="006B5BF6" w:rsidRPr="00076BB7" w:rsidRDefault="007F29E5" w:rsidP="00CB742B">
      <w:pPr>
        <w:pStyle w:val="Bodytext20"/>
        <w:shd w:val="clear" w:color="auto" w:fill="auto"/>
        <w:spacing w:before="0" w:line="240" w:lineRule="auto"/>
        <w:ind w:left="20" w:firstLine="0"/>
        <w:rPr>
          <w:rFonts w:ascii="Times New Roman" w:hAnsi="Times New Roman" w:cs="Times New Roman"/>
          <w:sz w:val="28"/>
          <w:szCs w:val="28"/>
        </w:rPr>
      </w:pPr>
      <w:r w:rsidRPr="007F29E5">
        <w:rPr>
          <w:rFonts w:ascii="Times New Roman" w:hAnsi="Times New Roman" w:cs="Times New Roman"/>
          <w:sz w:val="28"/>
          <w:szCs w:val="28"/>
        </w:rPr>
        <w:t>440</w:t>
      </w:r>
      <w:r>
        <w:rPr>
          <w:rFonts w:ascii="Times New Roman" w:hAnsi="Times New Roman" w:cs="Times New Roman"/>
          <w:sz w:val="28"/>
          <w:szCs w:val="28"/>
        </w:rPr>
        <w:t> </w:t>
      </w:r>
      <w:r w:rsidRPr="007F29E5">
        <w:rPr>
          <w:rFonts w:ascii="Times New Roman" w:hAnsi="Times New Roman" w:cs="Times New Roman"/>
          <w:sz w:val="28"/>
          <w:szCs w:val="28"/>
        </w:rPr>
        <w:t>686</w:t>
      </w:r>
      <w:r>
        <w:rPr>
          <w:rFonts w:ascii="Times New Roman" w:hAnsi="Times New Roman" w:cs="Times New Roman"/>
          <w:sz w:val="28"/>
          <w:szCs w:val="28"/>
        </w:rPr>
        <w:t>,00</w:t>
      </w:r>
      <w:r w:rsidRPr="007F29E5">
        <w:rPr>
          <w:rFonts w:ascii="Times New Roman" w:hAnsi="Times New Roman" w:cs="Times New Roman"/>
          <w:sz w:val="28"/>
          <w:szCs w:val="28"/>
        </w:rPr>
        <w:t xml:space="preserve"> руб. (Четыреста сорок тысяч шестьсот восемьдесят шесть рублей 00 копеек)</w:t>
      </w:r>
    </w:p>
    <w:p w:rsidR="00CB742B" w:rsidRDefault="00985038" w:rsidP="00CB742B">
      <w:pPr>
        <w:pStyle w:val="Bodytext20"/>
        <w:shd w:val="clear" w:color="auto" w:fill="auto"/>
        <w:spacing w:before="0" w:line="240" w:lineRule="auto"/>
        <w:ind w:left="20" w:firstLine="0"/>
        <w:rPr>
          <w:rFonts w:ascii="Times New Roman" w:hAnsi="Times New Roman" w:cs="Times New Roman"/>
          <w:sz w:val="28"/>
          <w:szCs w:val="28"/>
        </w:rPr>
      </w:pPr>
      <w:r w:rsidRPr="00985038">
        <w:rPr>
          <w:rFonts w:ascii="Times New Roman" w:hAnsi="Times New Roman" w:cs="Times New Roman"/>
          <w:sz w:val="28"/>
          <w:szCs w:val="28"/>
        </w:rPr>
        <w:t>Начальной (максимальной) ценой договора выбрана наименьшая итоговая общая цена из предложенных КП исполнителей (Приложение № 1 к Обоснованию НМЦ)</w:t>
      </w:r>
      <w:r w:rsidR="001C3E6D" w:rsidRPr="001C3E6D">
        <w:rPr>
          <w:rFonts w:ascii="Times New Roman" w:hAnsi="Times New Roman" w:cs="Times New Roman"/>
          <w:sz w:val="28"/>
          <w:szCs w:val="28"/>
        </w:rPr>
        <w:t xml:space="preserve"> </w:t>
      </w:r>
    </w:p>
    <w:p w:rsidR="00693941" w:rsidRPr="0034730A" w:rsidRDefault="00CB742B" w:rsidP="0034730A">
      <w:pPr>
        <w:pStyle w:val="Bodytext20"/>
        <w:shd w:val="clear" w:color="auto" w:fill="auto"/>
        <w:spacing w:before="0" w:line="240" w:lineRule="auto"/>
        <w:ind w:left="20" w:firstLine="0"/>
        <w:rPr>
          <w:rFonts w:ascii="Times New Roman" w:hAnsi="Times New Roman" w:cs="Times New Roman"/>
          <w:b/>
          <w:sz w:val="28"/>
          <w:szCs w:val="28"/>
        </w:rPr>
      </w:pPr>
      <w:r w:rsidRPr="00717BDD">
        <w:rPr>
          <w:rFonts w:ascii="Times New Roman" w:hAnsi="Times New Roman" w:cs="Times New Roman"/>
          <w:b/>
          <w:sz w:val="28"/>
          <w:szCs w:val="28"/>
        </w:rPr>
        <w:t>Расчет НМЦ:</w:t>
      </w:r>
      <w:r w:rsidR="0034730A">
        <w:rPr>
          <w:rFonts w:ascii="Times New Roman" w:hAnsi="Times New Roman" w:cs="Times New Roman"/>
          <w:b/>
          <w:sz w:val="28"/>
          <w:szCs w:val="28"/>
        </w:rPr>
        <w:t xml:space="preserve"> </w:t>
      </w:r>
      <w:r w:rsidR="00693941" w:rsidRPr="00693941">
        <w:rPr>
          <w:rFonts w:ascii="Times New Roman" w:eastAsia="Times New Roman" w:hAnsi="Times New Roman" w:cs="Times New Roman"/>
          <w:b/>
          <w:sz w:val="28"/>
          <w:szCs w:val="28"/>
          <w:lang w:eastAsia="ru-RU"/>
        </w:rPr>
        <w:t>Метод сопоставление рыночных цен</w:t>
      </w:r>
    </w:p>
    <w:p w:rsidR="006F7AF6" w:rsidRPr="00185C9D" w:rsidRDefault="006F7AF6" w:rsidP="006F7AF6">
      <w:pPr>
        <w:pStyle w:val="Bodytext20"/>
        <w:shd w:val="clear" w:color="auto" w:fill="auto"/>
        <w:spacing w:before="0" w:line="240" w:lineRule="auto"/>
        <w:ind w:left="20" w:firstLine="0"/>
        <w:rPr>
          <w:rFonts w:ascii="Times New Roman" w:eastAsia="Calibri" w:hAnsi="Times New Roman" w:cs="Times New Roman"/>
          <w:sz w:val="24"/>
          <w:szCs w:val="24"/>
        </w:rPr>
      </w:pPr>
      <w:r w:rsidRPr="00185C9D">
        <w:rPr>
          <w:rFonts w:ascii="Times New Roman" w:eastAsia="Calibri" w:hAnsi="Times New Roman" w:cs="Times New Roman"/>
          <w:sz w:val="24"/>
          <w:szCs w:val="24"/>
        </w:rPr>
        <w:t>Приложения:</w:t>
      </w:r>
    </w:p>
    <w:p w:rsidR="006F7AF6" w:rsidRPr="00185C9D" w:rsidRDefault="00536FE3" w:rsidP="006F7AF6">
      <w:pPr>
        <w:pStyle w:val="Bodytext20"/>
        <w:shd w:val="clear" w:color="auto" w:fill="auto"/>
        <w:spacing w:before="0" w:line="240" w:lineRule="auto"/>
        <w:ind w:left="380" w:firstLine="0"/>
        <w:rPr>
          <w:rFonts w:ascii="Times New Roman" w:eastAsia="Calibri" w:hAnsi="Times New Roman" w:cs="Times New Roman"/>
          <w:sz w:val="24"/>
          <w:szCs w:val="24"/>
        </w:rPr>
      </w:pPr>
      <w:r w:rsidRPr="003A012A">
        <w:rPr>
          <w:rFonts w:ascii="Times New Roman" w:eastAsia="Calibri" w:hAnsi="Times New Roman" w:cs="Times New Roman"/>
          <w:sz w:val="24"/>
          <w:szCs w:val="24"/>
        </w:rPr>
        <w:t>Расчет начальной (максимальной) цены договора</w:t>
      </w:r>
      <w:r w:rsidR="0034730A">
        <w:rPr>
          <w:rFonts w:ascii="Times New Roman" w:eastAsia="Calibri" w:hAnsi="Times New Roman" w:cs="Times New Roman"/>
          <w:sz w:val="24"/>
          <w:szCs w:val="24"/>
        </w:rPr>
        <w:t>.</w:t>
      </w:r>
      <w:bookmarkStart w:id="2" w:name="_GoBack"/>
      <w:bookmarkEnd w:id="2"/>
    </w:p>
    <w:p w:rsidR="00CB742B" w:rsidRPr="00717BDD" w:rsidRDefault="00CB742B" w:rsidP="003D703F">
      <w:pPr>
        <w:pStyle w:val="Heading20"/>
        <w:keepNext/>
        <w:keepLines/>
        <w:shd w:val="clear" w:color="auto" w:fill="auto"/>
        <w:spacing w:after="246" w:line="324" w:lineRule="exact"/>
        <w:ind w:right="20" w:firstLine="0"/>
        <w:outlineLvl w:val="9"/>
        <w:rPr>
          <w:rFonts w:ascii="Times New Roman" w:hAnsi="Times New Roman" w:cs="Times New Roman"/>
          <w:i/>
          <w:sz w:val="28"/>
          <w:szCs w:val="28"/>
        </w:rPr>
      </w:pPr>
    </w:p>
    <w:sectPr w:rsidR="00CB742B" w:rsidRPr="00717BDD" w:rsidSect="003D703F">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8501F0"/>
    <w:multiLevelType w:val="multilevel"/>
    <w:tmpl w:val="1708ECD8"/>
    <w:lvl w:ilvl="0">
      <w:start w:val="1"/>
      <w:numFmt w:val="decimal"/>
      <w:lvlText w:val="%1."/>
      <w:lvlJc w:val="left"/>
      <w:pPr>
        <w:tabs>
          <w:tab w:val="num" w:pos="540"/>
        </w:tabs>
        <w:ind w:left="540" w:hanging="360"/>
      </w:pPr>
      <w:rPr>
        <w:rFonts w:hint="default"/>
        <w:sz w:val="28"/>
        <w:szCs w:val="28"/>
      </w:rPr>
    </w:lvl>
    <w:lvl w:ilvl="1">
      <w:start w:val="1"/>
      <w:numFmt w:val="decimal"/>
      <w:pStyle w:val="2"/>
      <w:lvlText w:val="%1.%2."/>
      <w:lvlJc w:val="left"/>
      <w:pPr>
        <w:tabs>
          <w:tab w:val="num" w:pos="6528"/>
        </w:tabs>
        <w:ind w:left="6528" w:hanging="432"/>
      </w:pPr>
      <w:rPr>
        <w:rFonts w:hint="default"/>
      </w:rPr>
    </w:lvl>
    <w:lvl w:ilvl="2">
      <w:start w:val="1"/>
      <w:numFmt w:val="decimal"/>
      <w:pStyle w:val="4"/>
      <w:lvlText w:val="%1.%2.%3."/>
      <w:lvlJc w:val="left"/>
      <w:pPr>
        <w:tabs>
          <w:tab w:val="num" w:pos="2280"/>
        </w:tabs>
        <w:ind w:left="2064" w:hanging="504"/>
      </w:pPr>
      <w:rPr>
        <w:rFonts w:hint="default"/>
        <w:b w:val="0"/>
        <w:sz w:val="28"/>
        <w:szCs w:val="28"/>
      </w:rPr>
    </w:lvl>
    <w:lvl w:ilvl="3">
      <w:start w:val="1"/>
      <w:numFmt w:val="decimal"/>
      <w:pStyle w:val="5"/>
      <w:lvlText w:val="%4)"/>
      <w:lvlJc w:val="left"/>
      <w:pPr>
        <w:tabs>
          <w:tab w:val="num" w:pos="2357"/>
        </w:tabs>
        <w:ind w:left="1925" w:hanging="648"/>
      </w:pPr>
      <w:rPr>
        <w:rFonts w:ascii="Times New Roman" w:eastAsia="Times New Roman" w:hAnsi="Times New Roman" w:cs="Times New Roman"/>
        <w:b w:val="0"/>
        <w:bCs w:val="0"/>
        <w:i w:val="0"/>
        <w:iCs w:val="0"/>
        <w:caps w:val="0"/>
        <w:smallCaps w:val="0"/>
        <w:strike w:val="0"/>
        <w:dstrike w:val="0"/>
        <w:noProof w:val="0"/>
        <w:vanish w:val="0"/>
        <w:color w:val="000000"/>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russianLower"/>
      <w:lvlText w:val="%5)"/>
      <w:lvlJc w:val="left"/>
      <w:pPr>
        <w:tabs>
          <w:tab w:val="num" w:pos="2520"/>
        </w:tabs>
        <w:ind w:left="2232" w:hanging="792"/>
      </w:pPr>
      <w:rPr>
        <w:rFonts w:hint="default"/>
      </w:rPr>
    </w:lvl>
    <w:lvl w:ilvl="5">
      <w:start w:val="1"/>
      <w:numFmt w:val="bullet"/>
      <w:lvlText w:val=""/>
      <w:lvlJc w:val="left"/>
      <w:pPr>
        <w:tabs>
          <w:tab w:val="num" w:pos="3240"/>
        </w:tabs>
        <w:ind w:left="2736" w:hanging="936"/>
      </w:pPr>
      <w:rPr>
        <w:rFonts w:ascii="Symbol" w:hAnsi="Symbol"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15:restartNumberingAfterBreak="0">
    <w:nsid w:val="787C7A52"/>
    <w:multiLevelType w:val="hybridMultilevel"/>
    <w:tmpl w:val="AEF47D0E"/>
    <w:lvl w:ilvl="0" w:tplc="A82ABFC6">
      <w:start w:val="1"/>
      <w:numFmt w:val="decimal"/>
      <w:lvlText w:val="%1."/>
      <w:lvlJc w:val="left"/>
      <w:pPr>
        <w:ind w:left="380" w:hanging="360"/>
      </w:pPr>
      <w:rPr>
        <w:rFonts w:hint="default"/>
      </w:rPr>
    </w:lvl>
    <w:lvl w:ilvl="1" w:tplc="04190019" w:tentative="1">
      <w:start w:val="1"/>
      <w:numFmt w:val="lowerLetter"/>
      <w:lvlText w:val="%2."/>
      <w:lvlJc w:val="left"/>
      <w:pPr>
        <w:ind w:left="1100" w:hanging="360"/>
      </w:pPr>
    </w:lvl>
    <w:lvl w:ilvl="2" w:tplc="0419001B" w:tentative="1">
      <w:start w:val="1"/>
      <w:numFmt w:val="lowerRoman"/>
      <w:lvlText w:val="%3."/>
      <w:lvlJc w:val="right"/>
      <w:pPr>
        <w:ind w:left="1820" w:hanging="180"/>
      </w:pPr>
    </w:lvl>
    <w:lvl w:ilvl="3" w:tplc="0419000F" w:tentative="1">
      <w:start w:val="1"/>
      <w:numFmt w:val="decimal"/>
      <w:lvlText w:val="%4."/>
      <w:lvlJc w:val="left"/>
      <w:pPr>
        <w:ind w:left="2540" w:hanging="360"/>
      </w:pPr>
    </w:lvl>
    <w:lvl w:ilvl="4" w:tplc="04190019" w:tentative="1">
      <w:start w:val="1"/>
      <w:numFmt w:val="lowerLetter"/>
      <w:lvlText w:val="%5."/>
      <w:lvlJc w:val="left"/>
      <w:pPr>
        <w:ind w:left="3260" w:hanging="360"/>
      </w:pPr>
    </w:lvl>
    <w:lvl w:ilvl="5" w:tplc="0419001B" w:tentative="1">
      <w:start w:val="1"/>
      <w:numFmt w:val="lowerRoman"/>
      <w:lvlText w:val="%6."/>
      <w:lvlJc w:val="right"/>
      <w:pPr>
        <w:ind w:left="3980" w:hanging="180"/>
      </w:pPr>
    </w:lvl>
    <w:lvl w:ilvl="6" w:tplc="0419000F" w:tentative="1">
      <w:start w:val="1"/>
      <w:numFmt w:val="decimal"/>
      <w:lvlText w:val="%7."/>
      <w:lvlJc w:val="left"/>
      <w:pPr>
        <w:ind w:left="4700" w:hanging="360"/>
      </w:pPr>
    </w:lvl>
    <w:lvl w:ilvl="7" w:tplc="04190019" w:tentative="1">
      <w:start w:val="1"/>
      <w:numFmt w:val="lowerLetter"/>
      <w:lvlText w:val="%8."/>
      <w:lvlJc w:val="left"/>
      <w:pPr>
        <w:ind w:left="5420" w:hanging="360"/>
      </w:pPr>
    </w:lvl>
    <w:lvl w:ilvl="8" w:tplc="0419001B" w:tentative="1">
      <w:start w:val="1"/>
      <w:numFmt w:val="lowerRoman"/>
      <w:lvlText w:val="%9."/>
      <w:lvlJc w:val="right"/>
      <w:pPr>
        <w:ind w:left="61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F6E"/>
    <w:rsid w:val="00011413"/>
    <w:rsid w:val="00011FDA"/>
    <w:rsid w:val="00013BE6"/>
    <w:rsid w:val="000174A2"/>
    <w:rsid w:val="0002033B"/>
    <w:rsid w:val="00021BE3"/>
    <w:rsid w:val="00047E8F"/>
    <w:rsid w:val="0006493A"/>
    <w:rsid w:val="00076BB7"/>
    <w:rsid w:val="000824D3"/>
    <w:rsid w:val="000A69B8"/>
    <w:rsid w:val="000F66F2"/>
    <w:rsid w:val="0010620A"/>
    <w:rsid w:val="001259B3"/>
    <w:rsid w:val="00131448"/>
    <w:rsid w:val="0014586B"/>
    <w:rsid w:val="001459B5"/>
    <w:rsid w:val="00150022"/>
    <w:rsid w:val="00152114"/>
    <w:rsid w:val="00152FE1"/>
    <w:rsid w:val="00163ABC"/>
    <w:rsid w:val="001C3E6D"/>
    <w:rsid w:val="001D7E49"/>
    <w:rsid w:val="00203F6E"/>
    <w:rsid w:val="002115DF"/>
    <w:rsid w:val="002153F3"/>
    <w:rsid w:val="00232FDE"/>
    <w:rsid w:val="0026589A"/>
    <w:rsid w:val="00287817"/>
    <w:rsid w:val="00291C0F"/>
    <w:rsid w:val="002A45BB"/>
    <w:rsid w:val="002A7DCE"/>
    <w:rsid w:val="002D6653"/>
    <w:rsid w:val="00300F36"/>
    <w:rsid w:val="00302C4F"/>
    <w:rsid w:val="00302D25"/>
    <w:rsid w:val="003241CD"/>
    <w:rsid w:val="00346B2B"/>
    <w:rsid w:val="0034730A"/>
    <w:rsid w:val="00360CDA"/>
    <w:rsid w:val="003906B5"/>
    <w:rsid w:val="003A12BF"/>
    <w:rsid w:val="003A6F70"/>
    <w:rsid w:val="003C286A"/>
    <w:rsid w:val="003D703F"/>
    <w:rsid w:val="003F10B6"/>
    <w:rsid w:val="003F381C"/>
    <w:rsid w:val="0040103E"/>
    <w:rsid w:val="00401393"/>
    <w:rsid w:val="00435994"/>
    <w:rsid w:val="00441FCA"/>
    <w:rsid w:val="00457CAF"/>
    <w:rsid w:val="004D706E"/>
    <w:rsid w:val="004F2541"/>
    <w:rsid w:val="005128D6"/>
    <w:rsid w:val="0053397C"/>
    <w:rsid w:val="00536FE3"/>
    <w:rsid w:val="00570A1E"/>
    <w:rsid w:val="005B4FF3"/>
    <w:rsid w:val="005E48B7"/>
    <w:rsid w:val="00600B75"/>
    <w:rsid w:val="00625334"/>
    <w:rsid w:val="0063075D"/>
    <w:rsid w:val="00640759"/>
    <w:rsid w:val="006463E8"/>
    <w:rsid w:val="006561A1"/>
    <w:rsid w:val="006759A9"/>
    <w:rsid w:val="006766BA"/>
    <w:rsid w:val="00677C3F"/>
    <w:rsid w:val="00693941"/>
    <w:rsid w:val="006B07F7"/>
    <w:rsid w:val="006B208F"/>
    <w:rsid w:val="006B3A36"/>
    <w:rsid w:val="006B4E7C"/>
    <w:rsid w:val="006B5BF6"/>
    <w:rsid w:val="006B66EC"/>
    <w:rsid w:val="006C7B96"/>
    <w:rsid w:val="006F7AF6"/>
    <w:rsid w:val="0072391C"/>
    <w:rsid w:val="00723CDF"/>
    <w:rsid w:val="00726EAD"/>
    <w:rsid w:val="007405E6"/>
    <w:rsid w:val="007A1338"/>
    <w:rsid w:val="007B10EE"/>
    <w:rsid w:val="007F29E5"/>
    <w:rsid w:val="007F7DDD"/>
    <w:rsid w:val="00801049"/>
    <w:rsid w:val="00811A9C"/>
    <w:rsid w:val="00817A31"/>
    <w:rsid w:val="008450C5"/>
    <w:rsid w:val="0087124C"/>
    <w:rsid w:val="00886ACA"/>
    <w:rsid w:val="00930175"/>
    <w:rsid w:val="00932A0D"/>
    <w:rsid w:val="009748A5"/>
    <w:rsid w:val="009750B0"/>
    <w:rsid w:val="00985038"/>
    <w:rsid w:val="009C257E"/>
    <w:rsid w:val="00A14387"/>
    <w:rsid w:val="00A71E60"/>
    <w:rsid w:val="00AC1560"/>
    <w:rsid w:val="00AF1650"/>
    <w:rsid w:val="00AF2981"/>
    <w:rsid w:val="00B13C8C"/>
    <w:rsid w:val="00B13FDE"/>
    <w:rsid w:val="00B15777"/>
    <w:rsid w:val="00B15B3C"/>
    <w:rsid w:val="00B32B44"/>
    <w:rsid w:val="00B40298"/>
    <w:rsid w:val="00B472C5"/>
    <w:rsid w:val="00B9652F"/>
    <w:rsid w:val="00BA20C7"/>
    <w:rsid w:val="00BE3AFA"/>
    <w:rsid w:val="00C1410F"/>
    <w:rsid w:val="00C179B7"/>
    <w:rsid w:val="00C70B1D"/>
    <w:rsid w:val="00C743F1"/>
    <w:rsid w:val="00C749F3"/>
    <w:rsid w:val="00C764CB"/>
    <w:rsid w:val="00C86F5C"/>
    <w:rsid w:val="00C951DC"/>
    <w:rsid w:val="00CA4D65"/>
    <w:rsid w:val="00CB742B"/>
    <w:rsid w:val="00CD1CF0"/>
    <w:rsid w:val="00CF766F"/>
    <w:rsid w:val="00D14731"/>
    <w:rsid w:val="00D2430B"/>
    <w:rsid w:val="00D3393E"/>
    <w:rsid w:val="00D45156"/>
    <w:rsid w:val="00D47721"/>
    <w:rsid w:val="00D54004"/>
    <w:rsid w:val="00D703E6"/>
    <w:rsid w:val="00D92C5E"/>
    <w:rsid w:val="00D9741E"/>
    <w:rsid w:val="00DB4021"/>
    <w:rsid w:val="00DD0C14"/>
    <w:rsid w:val="00DE6779"/>
    <w:rsid w:val="00DF61F2"/>
    <w:rsid w:val="00E101A1"/>
    <w:rsid w:val="00E1194D"/>
    <w:rsid w:val="00E21063"/>
    <w:rsid w:val="00E414AF"/>
    <w:rsid w:val="00E468DE"/>
    <w:rsid w:val="00E71854"/>
    <w:rsid w:val="00E804FE"/>
    <w:rsid w:val="00EB2A8E"/>
    <w:rsid w:val="00EB615E"/>
    <w:rsid w:val="00ED6E08"/>
    <w:rsid w:val="00EE013C"/>
    <w:rsid w:val="00EF2EA3"/>
    <w:rsid w:val="00F06F16"/>
    <w:rsid w:val="00F34AF4"/>
    <w:rsid w:val="00F43893"/>
    <w:rsid w:val="00F5016F"/>
    <w:rsid w:val="00F95B2C"/>
    <w:rsid w:val="00F973DE"/>
    <w:rsid w:val="00FF1F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AA7D47"/>
  <w15:chartTrackingRefBased/>
  <w15:docId w15:val="{15F83DD1-5740-4B2E-ACBC-BF4A44293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742B"/>
    <w:pPr>
      <w:spacing w:after="0" w:line="240" w:lineRule="auto"/>
      <w:ind w:firstLine="539"/>
      <w:jc w:val="both"/>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B742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5"/>
    <w:rsid w:val="00CB742B"/>
    <w:rPr>
      <w:sz w:val="20"/>
      <w:szCs w:val="20"/>
    </w:rPr>
  </w:style>
  <w:style w:type="character" w:customStyle="1" w:styleId="a5">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4"/>
    <w:rsid w:val="00CB742B"/>
    <w:rPr>
      <w:rFonts w:ascii="Times New Roman" w:eastAsia="Times New Roman" w:hAnsi="Times New Roman" w:cs="Times New Roman"/>
      <w:sz w:val="20"/>
      <w:szCs w:val="20"/>
      <w:lang w:eastAsia="ru-RU"/>
    </w:rPr>
  </w:style>
  <w:style w:type="paragraph" w:customStyle="1" w:styleId="2">
    <w:name w:val="Стиль2"/>
    <w:basedOn w:val="a"/>
    <w:link w:val="20"/>
    <w:qFormat/>
    <w:rsid w:val="00CB742B"/>
    <w:pPr>
      <w:numPr>
        <w:ilvl w:val="1"/>
        <w:numId w:val="1"/>
      </w:numPr>
      <w:autoSpaceDE w:val="0"/>
      <w:autoSpaceDN w:val="0"/>
      <w:adjustRightInd w:val="0"/>
    </w:pPr>
    <w:rPr>
      <w:sz w:val="28"/>
      <w:szCs w:val="28"/>
    </w:rPr>
  </w:style>
  <w:style w:type="character" w:customStyle="1" w:styleId="20">
    <w:name w:val="Стиль2 Знак"/>
    <w:link w:val="2"/>
    <w:rsid w:val="00CB742B"/>
    <w:rPr>
      <w:rFonts w:ascii="Times New Roman" w:eastAsia="Times New Roman" w:hAnsi="Times New Roman" w:cs="Times New Roman"/>
      <w:sz w:val="28"/>
      <w:szCs w:val="28"/>
      <w:lang w:eastAsia="ru-RU"/>
    </w:rPr>
  </w:style>
  <w:style w:type="paragraph" w:customStyle="1" w:styleId="4">
    <w:name w:val="Стиль4"/>
    <w:basedOn w:val="a"/>
    <w:qFormat/>
    <w:rsid w:val="00CB742B"/>
    <w:pPr>
      <w:numPr>
        <w:ilvl w:val="2"/>
        <w:numId w:val="1"/>
      </w:numPr>
      <w:tabs>
        <w:tab w:val="clear" w:pos="2280"/>
        <w:tab w:val="left" w:pos="0"/>
        <w:tab w:val="left" w:pos="1276"/>
        <w:tab w:val="num" w:pos="1430"/>
      </w:tabs>
      <w:autoSpaceDE w:val="0"/>
      <w:autoSpaceDN w:val="0"/>
      <w:adjustRightInd w:val="0"/>
      <w:ind w:left="1214"/>
    </w:pPr>
  </w:style>
  <w:style w:type="paragraph" w:customStyle="1" w:styleId="5">
    <w:name w:val="Стиль5"/>
    <w:basedOn w:val="a"/>
    <w:qFormat/>
    <w:rsid w:val="00CB742B"/>
    <w:pPr>
      <w:numPr>
        <w:ilvl w:val="3"/>
        <w:numId w:val="1"/>
      </w:numPr>
      <w:autoSpaceDE w:val="0"/>
      <w:autoSpaceDN w:val="0"/>
      <w:adjustRightInd w:val="0"/>
    </w:pPr>
  </w:style>
  <w:style w:type="character" w:customStyle="1" w:styleId="Heading1">
    <w:name w:val="Heading #1"/>
    <w:rsid w:val="00CB742B"/>
  </w:style>
  <w:style w:type="character" w:customStyle="1" w:styleId="Heading2">
    <w:name w:val="Heading #2_"/>
    <w:link w:val="Heading20"/>
    <w:rsid w:val="00CB742B"/>
    <w:rPr>
      <w:sz w:val="26"/>
      <w:szCs w:val="26"/>
      <w:shd w:val="clear" w:color="auto" w:fill="FFFFFF"/>
    </w:rPr>
  </w:style>
  <w:style w:type="character" w:customStyle="1" w:styleId="Bodytext2">
    <w:name w:val="Body text (2)_"/>
    <w:link w:val="Bodytext20"/>
    <w:rsid w:val="00CB742B"/>
    <w:rPr>
      <w:shd w:val="clear" w:color="auto" w:fill="FFFFFF"/>
    </w:rPr>
  </w:style>
  <w:style w:type="character" w:customStyle="1" w:styleId="Bodytext210pt">
    <w:name w:val="Body text (2) + 10 pt"/>
    <w:rsid w:val="00CB742B"/>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CB742B"/>
    <w:rPr>
      <w:sz w:val="21"/>
      <w:szCs w:val="21"/>
      <w:shd w:val="clear" w:color="auto" w:fill="FFFFFF"/>
    </w:rPr>
  </w:style>
  <w:style w:type="paragraph" w:customStyle="1" w:styleId="Heading20">
    <w:name w:val="Heading #2"/>
    <w:basedOn w:val="a"/>
    <w:link w:val="Heading2"/>
    <w:rsid w:val="00CB742B"/>
    <w:pPr>
      <w:shd w:val="clear" w:color="auto" w:fill="FFFFFF"/>
      <w:spacing w:line="320" w:lineRule="exact"/>
      <w:ind w:firstLine="600"/>
      <w:outlineLvl w:val="1"/>
    </w:pPr>
    <w:rPr>
      <w:rFonts w:asciiTheme="minorHAnsi" w:eastAsiaTheme="minorHAnsi" w:hAnsiTheme="minorHAnsi" w:cstheme="minorBidi"/>
      <w:sz w:val="26"/>
      <w:szCs w:val="26"/>
      <w:lang w:eastAsia="en-US"/>
    </w:rPr>
  </w:style>
  <w:style w:type="paragraph" w:customStyle="1" w:styleId="Bodytext20">
    <w:name w:val="Body text (2)"/>
    <w:basedOn w:val="a"/>
    <w:link w:val="Bodytext2"/>
    <w:rsid w:val="00CB742B"/>
    <w:pPr>
      <w:shd w:val="clear" w:color="auto" w:fill="FFFFFF"/>
      <w:spacing w:before="600" w:line="274" w:lineRule="exact"/>
      <w:ind w:hanging="340"/>
    </w:pPr>
    <w:rPr>
      <w:rFonts w:asciiTheme="minorHAnsi" w:eastAsiaTheme="minorHAnsi" w:hAnsiTheme="minorHAnsi" w:cstheme="minorBidi"/>
      <w:sz w:val="22"/>
      <w:szCs w:val="22"/>
      <w:lang w:eastAsia="en-US"/>
    </w:rPr>
  </w:style>
  <w:style w:type="paragraph" w:customStyle="1" w:styleId="Bodytext30">
    <w:name w:val="Body text (3)"/>
    <w:basedOn w:val="a"/>
    <w:link w:val="Bodytext3"/>
    <w:rsid w:val="00CB742B"/>
    <w:pPr>
      <w:shd w:val="clear" w:color="auto" w:fill="FFFFFF"/>
      <w:spacing w:before="240" w:line="252" w:lineRule="exact"/>
      <w:ind w:firstLine="600"/>
    </w:pPr>
    <w:rPr>
      <w:rFonts w:asciiTheme="minorHAnsi" w:eastAsiaTheme="minorHAnsi" w:hAnsiTheme="minorHAnsi" w:cstheme="minorBidi"/>
      <w:sz w:val="21"/>
      <w:szCs w:val="21"/>
      <w:lang w:eastAsia="en-US"/>
    </w:rPr>
  </w:style>
  <w:style w:type="paragraph" w:styleId="a6">
    <w:name w:val="Balloon Text"/>
    <w:basedOn w:val="a"/>
    <w:link w:val="a7"/>
    <w:uiPriority w:val="99"/>
    <w:semiHidden/>
    <w:unhideWhenUsed/>
    <w:rsid w:val="00360CDA"/>
    <w:rPr>
      <w:rFonts w:ascii="Segoe UI" w:hAnsi="Segoe UI" w:cs="Segoe UI"/>
      <w:sz w:val="18"/>
      <w:szCs w:val="18"/>
    </w:rPr>
  </w:style>
  <w:style w:type="character" w:customStyle="1" w:styleId="a7">
    <w:name w:val="Текст выноски Знак"/>
    <w:basedOn w:val="a0"/>
    <w:link w:val="a6"/>
    <w:uiPriority w:val="99"/>
    <w:semiHidden/>
    <w:rsid w:val="00360CDA"/>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2242446">
      <w:bodyDiv w:val="1"/>
      <w:marLeft w:val="0"/>
      <w:marRight w:val="0"/>
      <w:marTop w:val="0"/>
      <w:marBottom w:val="0"/>
      <w:divBdr>
        <w:top w:val="none" w:sz="0" w:space="0" w:color="auto"/>
        <w:left w:val="none" w:sz="0" w:space="0" w:color="auto"/>
        <w:bottom w:val="none" w:sz="0" w:space="0" w:color="auto"/>
        <w:right w:val="none" w:sz="0" w:space="0" w:color="auto"/>
      </w:divBdr>
    </w:div>
    <w:div w:id="2011790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175</TotalTime>
  <Pages>1</Pages>
  <Words>111</Words>
  <Characters>637</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Бурыкина Надежда Александровна</dc:creator>
  <cp:keywords/>
  <dc:description/>
  <cp:lastModifiedBy>Рыклина Александра Олеговна</cp:lastModifiedBy>
  <cp:revision>82</cp:revision>
  <cp:lastPrinted>2021-08-10T05:57:00Z</cp:lastPrinted>
  <dcterms:created xsi:type="dcterms:W3CDTF">2021-03-05T06:18:00Z</dcterms:created>
  <dcterms:modified xsi:type="dcterms:W3CDTF">2026-08-03T08:25:00Z</dcterms:modified>
</cp:coreProperties>
</file>